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45ED" w14:textId="1FC5D159" w:rsidR="00DD06C8" w:rsidRPr="00DD06C8" w:rsidRDefault="00DD0423" w:rsidP="00DD0423">
      <w:pPr>
        <w:spacing w:after="200"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bookmarkStart w:id="0" w:name="_Hlk149044235"/>
      <w:r w:rsidRPr="00DD04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DD04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2D40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11617</w:t>
      </w:r>
      <w:r w:rsidRPr="00DD04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DD04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D04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D04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D04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grudnia </w:t>
      </w:r>
      <w:r w:rsidRPr="00DD04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4F6B7AC6" w14:textId="36BD48A9" w:rsidR="00DD06C8" w:rsidRPr="00DD06C8" w:rsidRDefault="00DD06C8" w:rsidP="00DD06C8">
      <w:pPr>
        <w:spacing w:after="20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w sprawie </w:t>
      </w:r>
      <w:bookmarkStart w:id="1" w:name="_Hlk496857291"/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wydłużenia terminu zakończenia realizacji projektu nr 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>RPPK.11.02.00-18-00</w:t>
      </w:r>
      <w:r w:rsidR="00FA387A">
        <w:rPr>
          <w:rFonts w:ascii="Arial" w:eastAsia="Times New Roman" w:hAnsi="Arial" w:cs="Arial"/>
          <w:b/>
          <w:szCs w:val="24"/>
          <w:lang w:eastAsia="pl-PL"/>
        </w:rPr>
        <w:t>02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>/2</w:t>
      </w:r>
      <w:r w:rsidR="00F75F42">
        <w:rPr>
          <w:rFonts w:ascii="Arial" w:eastAsia="Times New Roman" w:hAnsi="Arial" w:cs="Arial"/>
          <w:b/>
          <w:szCs w:val="24"/>
          <w:lang w:eastAsia="pl-PL"/>
        </w:rPr>
        <w:t>2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pn. „</w:t>
      </w:r>
      <w:r w:rsidR="00FA387A">
        <w:rPr>
          <w:rFonts w:ascii="Arial" w:eastAsia="Times New Roman" w:hAnsi="Arial" w:cs="Arial"/>
          <w:b/>
          <w:bCs/>
          <w:iCs/>
          <w:szCs w:val="24"/>
          <w:lang w:eastAsia="pl-PL"/>
        </w:rPr>
        <w:t>Instalacja fotowoltaiczna w firmie Zakład Metalowy Mirosław Głowa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”, realizowanego</w:t>
      </w:r>
      <w:bookmarkEnd w:id="1"/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 przez </w:t>
      </w:r>
      <w:r w:rsidR="00FA387A">
        <w:rPr>
          <w:rFonts w:ascii="Arial" w:eastAsia="Times New Roman" w:hAnsi="Arial" w:cs="Arial"/>
          <w:b/>
          <w:bCs/>
          <w:szCs w:val="24"/>
          <w:lang w:eastAsia="pl-PL"/>
        </w:rPr>
        <w:t>Zakład Metalowy Mirosław Głowa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,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w ramach</w:t>
      </w:r>
      <w:r w:rsidRPr="00DD06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osi priorytetowej XI, działanie 11.2 ROZWÓJ OZE – REACT-EU Regionalnego Programu Operacyjnego Województwa Podkarpackiego na lata 2014-2020.</w:t>
      </w:r>
    </w:p>
    <w:p w14:paraId="6951EA80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 xml:space="preserve">Działając na 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podstawie</w:t>
      </w:r>
      <w:bookmarkStart w:id="2" w:name="_Hlk494189011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:</w:t>
      </w:r>
    </w:p>
    <w:p w14:paraId="069E11E9" w14:textId="420A837F" w:rsidR="00DD06C8" w:rsidRPr="00DD06C8" w:rsidRDefault="00DD06C8" w:rsidP="00DD06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art. 41 ust. 1 i ust. 2 pkt 4</w:t>
      </w:r>
      <w:r w:rsidR="00045309">
        <w:rPr>
          <w:rFonts w:ascii="Arial" w:eastAsia="Times New Roman" w:hAnsi="Arial" w:cs="Arial"/>
          <w:bCs/>
          <w:iCs/>
          <w:szCs w:val="24"/>
          <w:lang w:eastAsia="pl-PL"/>
        </w:rPr>
        <w:t>) i art. 45 ust. 1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 ustawy z dnia 5 czerwca 1998 r. o samorządzie województwa</w:t>
      </w:r>
      <w:r w:rsidRPr="00DD06C8">
        <w:rPr>
          <w:rFonts w:ascii="Arial" w:eastAsia="Times New Roman" w:hAnsi="Arial" w:cs="Arial"/>
          <w:bCs/>
          <w:iCs/>
          <w:color w:val="FF0000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(Dz. U. z 2022 r. poz. 2094 ze zm.), </w:t>
      </w:r>
    </w:p>
    <w:p w14:paraId="7921D036" w14:textId="6C90A54D" w:rsidR="00DD06C8" w:rsidRPr="00DD06C8" w:rsidRDefault="00DD06C8" w:rsidP="00DD06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art. 9 ust 1 pkt 2</w:t>
      </w:r>
      <w:r w:rsidR="00045309">
        <w:rPr>
          <w:rFonts w:ascii="Arial" w:eastAsia="Times New Roman" w:hAnsi="Arial" w:cs="Arial"/>
          <w:bCs/>
          <w:iCs/>
          <w:szCs w:val="24"/>
          <w:lang w:eastAsia="pl-PL"/>
        </w:rPr>
        <w:t>)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, ust. 2 pkt 3</w:t>
      </w:r>
      <w:r w:rsidR="00045309">
        <w:rPr>
          <w:rFonts w:ascii="Arial" w:eastAsia="Times New Roman" w:hAnsi="Arial" w:cs="Arial"/>
          <w:bCs/>
          <w:iCs/>
          <w:szCs w:val="24"/>
          <w:lang w:eastAsia="pl-PL"/>
        </w:rPr>
        <w:t>) i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 art. 52 ust. 1 i 2 ustawy z dnia 11 lipca 2014 r. o zasadach realizacji programów w zakresie polityki spójności finansowanych w perspektywie finansowej 2014-2020 (Dz. U. z 2020 r. poz. 818 ze zm.)</w:t>
      </w:r>
    </w:p>
    <w:bookmarkEnd w:id="2"/>
    <w:p w14:paraId="213DAD24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</w:p>
    <w:p w14:paraId="56280BED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FF0000"/>
          <w:szCs w:val="24"/>
          <w:lang w:eastAsia="pl-PL"/>
        </w:rPr>
      </w:pPr>
    </w:p>
    <w:p w14:paraId="595E78BC" w14:textId="77777777" w:rsidR="00DD06C8" w:rsidRPr="00C311AE" w:rsidRDefault="00DD06C8" w:rsidP="00C311AE">
      <w:pPr>
        <w:jc w:val="center"/>
        <w:rPr>
          <w:rFonts w:ascii="Arial" w:hAnsi="Arial" w:cs="Arial"/>
          <w:b/>
          <w:lang w:eastAsia="pl-PL"/>
        </w:rPr>
      </w:pPr>
      <w:r w:rsidRPr="00C311AE">
        <w:rPr>
          <w:rFonts w:ascii="Arial" w:hAnsi="Arial" w:cs="Arial"/>
          <w:b/>
          <w:lang w:eastAsia="pl-PL"/>
        </w:rPr>
        <w:t>Zarząd Województwa Podkarpackiego w Rzes</w:t>
      </w:r>
      <w:r w:rsidR="00BB4C5D" w:rsidRPr="00C311AE">
        <w:rPr>
          <w:rFonts w:ascii="Arial" w:hAnsi="Arial" w:cs="Arial"/>
          <w:b/>
          <w:lang w:eastAsia="pl-PL"/>
        </w:rPr>
        <w:t xml:space="preserve">zowie – Instytucja Zarządzająca </w:t>
      </w:r>
      <w:r w:rsidRPr="00C311AE">
        <w:rPr>
          <w:rFonts w:ascii="Arial" w:hAnsi="Arial" w:cs="Arial"/>
          <w:b/>
          <w:lang w:eastAsia="pl-PL"/>
        </w:rPr>
        <w:t>Regionalnym Programem Operacyjnym Województwa Podkarpackiego na lata 2014 – 2020 uchwala, co następuje:</w:t>
      </w:r>
    </w:p>
    <w:p w14:paraId="184AA4E2" w14:textId="77777777" w:rsidR="00DD06C8" w:rsidRPr="00C311AE" w:rsidRDefault="00DD06C8" w:rsidP="00C311AE">
      <w:pPr>
        <w:jc w:val="center"/>
        <w:rPr>
          <w:rFonts w:ascii="Arial" w:hAnsi="Arial" w:cs="Arial"/>
          <w:b/>
          <w:lang w:eastAsia="pl-PL"/>
        </w:rPr>
      </w:pPr>
    </w:p>
    <w:p w14:paraId="02A42AC0" w14:textId="77777777" w:rsidR="00DD06C8" w:rsidRPr="00DD06C8" w:rsidRDefault="00DD06C8" w:rsidP="00DD06C8">
      <w:pPr>
        <w:suppressAutoHyphens/>
        <w:spacing w:after="20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1</w:t>
      </w:r>
    </w:p>
    <w:p w14:paraId="6F08C783" w14:textId="4A117C90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423">
        <w:rPr>
          <w:rFonts w:ascii="Arial" w:eastAsia="Times New Roman" w:hAnsi="Arial" w:cs="Arial"/>
          <w:iCs/>
          <w:szCs w:val="24"/>
          <w:lang w:eastAsia="pl-PL"/>
        </w:rPr>
        <w:t>Wyraża się zgodę</w:t>
      </w:r>
      <w:r w:rsidR="00DD0423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na </w:t>
      </w:r>
      <w:bookmarkStart w:id="3" w:name="_Hlk494189303"/>
      <w:r w:rsidRPr="00DD06C8">
        <w:rPr>
          <w:rFonts w:ascii="Arial" w:eastAsia="Times New Roman" w:hAnsi="Arial" w:cs="Arial"/>
          <w:szCs w:val="24"/>
          <w:lang w:eastAsia="pl-PL"/>
        </w:rPr>
        <w:t>wydłużenie do dnia 3</w:t>
      </w:r>
      <w:r w:rsidR="00F75F42">
        <w:rPr>
          <w:rFonts w:ascii="Arial" w:eastAsia="Times New Roman" w:hAnsi="Arial" w:cs="Arial"/>
          <w:szCs w:val="24"/>
          <w:lang w:eastAsia="pl-PL"/>
        </w:rPr>
        <w:t>0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 grudnia 2023 r. terminu zakończenia realizacji projektu nr RPPK.11.02.00-18-00</w:t>
      </w:r>
      <w:r w:rsidR="00FA387A">
        <w:rPr>
          <w:rFonts w:ascii="Arial" w:eastAsia="Times New Roman" w:hAnsi="Arial" w:cs="Arial"/>
          <w:szCs w:val="24"/>
          <w:lang w:eastAsia="pl-PL"/>
        </w:rPr>
        <w:t>02</w:t>
      </w:r>
      <w:r w:rsidRPr="00DD06C8">
        <w:rPr>
          <w:rFonts w:ascii="Arial" w:eastAsia="Times New Roman" w:hAnsi="Arial" w:cs="Arial"/>
          <w:szCs w:val="24"/>
          <w:lang w:eastAsia="pl-PL"/>
        </w:rPr>
        <w:t>/2</w:t>
      </w:r>
      <w:r w:rsidR="00F75F42">
        <w:rPr>
          <w:rFonts w:ascii="Arial" w:eastAsia="Times New Roman" w:hAnsi="Arial" w:cs="Arial"/>
          <w:szCs w:val="24"/>
          <w:lang w:eastAsia="pl-PL"/>
        </w:rPr>
        <w:t>2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pn. </w:t>
      </w:r>
      <w:r w:rsidR="00F75F42" w:rsidRPr="00F75F42">
        <w:rPr>
          <w:rFonts w:ascii="Arial" w:eastAsia="Times New Roman" w:hAnsi="Arial" w:cs="Arial"/>
          <w:szCs w:val="24"/>
          <w:lang w:eastAsia="pl-PL"/>
        </w:rPr>
        <w:t>„</w:t>
      </w:r>
      <w:r w:rsidR="00FA387A">
        <w:rPr>
          <w:rFonts w:ascii="Arial" w:eastAsia="Times New Roman" w:hAnsi="Arial" w:cs="Arial"/>
          <w:iCs/>
          <w:szCs w:val="24"/>
          <w:lang w:eastAsia="pl-PL"/>
        </w:rPr>
        <w:t>Instalacja fotowoltaiczna w firmie Zakład Metalowy Mirosław Głowa</w:t>
      </w:r>
      <w:r w:rsidRPr="00DD06C8">
        <w:rPr>
          <w:rFonts w:ascii="Arial" w:eastAsia="Times New Roman" w:hAnsi="Arial" w:cs="Arial"/>
          <w:szCs w:val="24"/>
          <w:lang w:eastAsia="pl-PL"/>
        </w:rPr>
        <w:t>„</w:t>
      </w:r>
      <w:bookmarkEnd w:id="3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 realizowanego w ramach osi priorytetowej XI działanie 11.2 Rozwój OZE – REACT-EU Regionalnego Programu Operacyjnego Województwa Podkarpackiego na lata 2014-2020</w:t>
      </w:r>
    </w:p>
    <w:p w14:paraId="3EDADC89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D4B4C8F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CC4ED27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2</w:t>
      </w:r>
    </w:p>
    <w:p w14:paraId="29CADDE4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6AF3CE2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Uzasadnienie do niniejszej uchwały stanowi załącznik nr 1.</w:t>
      </w:r>
    </w:p>
    <w:p w14:paraId="6BBF87C2" w14:textId="77777777" w:rsidR="00DD06C8" w:rsidRPr="00DD06C8" w:rsidRDefault="00DD06C8" w:rsidP="00DD06C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DC81FA1" w14:textId="77777777" w:rsidR="00DD06C8" w:rsidRPr="00DD06C8" w:rsidRDefault="00DD06C8" w:rsidP="00DD06C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1722A98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3</w:t>
      </w:r>
    </w:p>
    <w:p w14:paraId="43D8F185" w14:textId="77777777" w:rsidR="00DD06C8" w:rsidRPr="00DD06C8" w:rsidRDefault="00DD06C8" w:rsidP="00DD06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4B64F29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Wykonanie uchwały powierza się Marszałkowi Województwa Podkarpackiego.</w:t>
      </w:r>
    </w:p>
    <w:p w14:paraId="1107BB8D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0B2DA2D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868D4E7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4</w:t>
      </w:r>
    </w:p>
    <w:p w14:paraId="08BC72C5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08BA2AB" w14:textId="77777777" w:rsid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Uchwała wchodzi w życie z dniem podjęcia.</w:t>
      </w:r>
    </w:p>
    <w:p w14:paraId="24C0BA1B" w14:textId="77777777" w:rsidR="006E2609" w:rsidRDefault="006E2609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433F795" w14:textId="77777777" w:rsidR="006E2609" w:rsidRPr="000A49F1" w:rsidRDefault="006E2609" w:rsidP="006E2609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0A49F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8ADF93B" w14:textId="77777777" w:rsidR="006E2609" w:rsidRPr="000A49F1" w:rsidRDefault="006E2609" w:rsidP="006E2609">
      <w:pPr>
        <w:spacing w:after="0"/>
        <w:rPr>
          <w:rFonts w:ascii="Arial" w:eastAsiaTheme="minorEastAsia" w:hAnsi="Arial" w:cs="Arial"/>
        </w:rPr>
      </w:pPr>
      <w:r w:rsidRPr="000A49F1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5BC5BA2B" w14:textId="77777777" w:rsidR="006E2609" w:rsidRPr="00DD06C8" w:rsidRDefault="006E2609" w:rsidP="00DD0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EC4F50" w14:textId="77777777" w:rsidR="00DD06C8" w:rsidRPr="00DD06C8" w:rsidRDefault="00DD06C8" w:rsidP="00DD06C8">
      <w:pPr>
        <w:suppressAutoHyphens/>
        <w:spacing w:after="200" w:line="27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DD06C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4B0998B" w14:textId="5A025846" w:rsidR="00DD0423" w:rsidRPr="00DD0423" w:rsidRDefault="00DD0423" w:rsidP="00DD042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9369595"/>
      <w:r w:rsidRPr="00DD042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49</w:t>
      </w:r>
      <w:r w:rsidRPr="00DD0423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2D4024">
        <w:rPr>
          <w:rFonts w:ascii="Arial" w:eastAsia="Times New Roman" w:hAnsi="Arial" w:cs="Arial"/>
          <w:bCs/>
          <w:sz w:val="24"/>
          <w:szCs w:val="24"/>
          <w:lang w:eastAsia="pl-PL"/>
        </w:rPr>
        <w:t>11617</w:t>
      </w:r>
      <w:r w:rsidRPr="00DD042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5FF358D" w14:textId="77777777" w:rsidR="00DD0423" w:rsidRPr="00DD0423" w:rsidRDefault="00DD0423" w:rsidP="00DD042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042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AB623B6" w14:textId="77777777" w:rsidR="00DD0423" w:rsidRPr="00DD0423" w:rsidRDefault="00DD0423" w:rsidP="00DD042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042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884CD84" w14:textId="7FB50DA3" w:rsidR="00DD0423" w:rsidRPr="00DD0423" w:rsidRDefault="00DD0423" w:rsidP="00DD042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04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13 grudnia </w:t>
      </w:r>
      <w:r w:rsidRPr="00DD0423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DD042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6170196D" w14:textId="4FE1BDEB" w:rsidR="00DD06C8" w:rsidRPr="0006606C" w:rsidRDefault="00DD06C8" w:rsidP="0006606C">
      <w:pPr>
        <w:spacing w:before="120" w:after="12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DD06C8">
        <w:rPr>
          <w:rFonts w:ascii="Arial" w:eastAsia="Calibri" w:hAnsi="Arial" w:cs="Arial"/>
          <w:b/>
          <w:lang w:val="x-none" w:eastAsia="pl-PL"/>
        </w:rPr>
        <w:t>UZASADNIENIE</w:t>
      </w:r>
    </w:p>
    <w:p w14:paraId="248C5A8B" w14:textId="5410538F" w:rsidR="00DD06C8" w:rsidRPr="00DD06C8" w:rsidRDefault="00DD06C8" w:rsidP="00DD06C8">
      <w:pPr>
        <w:spacing w:before="120" w:after="120" w:line="276" w:lineRule="auto"/>
        <w:ind w:firstLine="708"/>
        <w:jc w:val="both"/>
        <w:rPr>
          <w:rFonts w:ascii="Arial" w:eastAsia="Calibri" w:hAnsi="Arial" w:cs="Arial"/>
          <w:color w:val="FF0000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 Uchwałą Nr 3</w:t>
      </w:r>
      <w:r w:rsidR="00F75F42">
        <w:rPr>
          <w:rFonts w:ascii="Arial" w:eastAsia="Calibri" w:hAnsi="Arial" w:cs="Arial"/>
          <w:lang w:eastAsia="pl-PL"/>
        </w:rPr>
        <w:t>52</w:t>
      </w:r>
      <w:r w:rsidRPr="00DD06C8">
        <w:rPr>
          <w:rFonts w:ascii="Arial" w:eastAsia="Calibri" w:hAnsi="Arial" w:cs="Arial"/>
          <w:lang w:eastAsia="pl-PL"/>
        </w:rPr>
        <w:t>/</w:t>
      </w:r>
      <w:r w:rsidR="00F75F42">
        <w:rPr>
          <w:rFonts w:ascii="Arial" w:eastAsia="Calibri" w:hAnsi="Arial" w:cs="Arial"/>
          <w:lang w:eastAsia="pl-PL"/>
        </w:rPr>
        <w:t>6995</w:t>
      </w:r>
      <w:r w:rsidRPr="00DD06C8">
        <w:rPr>
          <w:rFonts w:ascii="Arial" w:eastAsia="Calibri" w:hAnsi="Arial" w:cs="Arial"/>
          <w:lang w:eastAsia="pl-PL"/>
        </w:rPr>
        <w:t>/2</w:t>
      </w:r>
      <w:r w:rsidR="00F75F42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 z dnia </w:t>
      </w:r>
      <w:r w:rsidR="00F75F42">
        <w:rPr>
          <w:rFonts w:ascii="Arial" w:eastAsia="Calibri" w:hAnsi="Arial" w:cs="Arial"/>
          <w:lang w:eastAsia="pl-PL"/>
        </w:rPr>
        <w:t>18</w:t>
      </w:r>
      <w:r w:rsidRPr="00DD06C8">
        <w:rPr>
          <w:rFonts w:ascii="Arial" w:eastAsia="Calibri" w:hAnsi="Arial" w:cs="Arial"/>
          <w:lang w:eastAsia="pl-PL"/>
        </w:rPr>
        <w:t xml:space="preserve"> </w:t>
      </w:r>
      <w:r w:rsidR="00F75F42">
        <w:rPr>
          <w:rFonts w:ascii="Arial" w:eastAsia="Calibri" w:hAnsi="Arial" w:cs="Arial"/>
          <w:lang w:eastAsia="pl-PL"/>
        </w:rPr>
        <w:t>stycznia</w:t>
      </w:r>
      <w:r w:rsidRPr="00DD06C8">
        <w:rPr>
          <w:rFonts w:ascii="Arial" w:eastAsia="Calibri" w:hAnsi="Arial" w:cs="Arial"/>
          <w:lang w:eastAsia="pl-PL"/>
        </w:rPr>
        <w:t xml:space="preserve"> 202</w:t>
      </w:r>
      <w:r w:rsidR="00F75F42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 r. Zarząd Województwa Podkarpackiego wybrał do dofinansowania</w:t>
      </w:r>
      <w:r w:rsidRPr="00DD06C8">
        <w:rPr>
          <w:rFonts w:ascii="Calibri" w:eastAsia="Times New Roman" w:hAnsi="Calibri" w:cs="Times New Roman"/>
          <w:lang w:eastAsia="pl-PL"/>
        </w:rPr>
        <w:t xml:space="preserve"> </w:t>
      </w:r>
      <w:r w:rsidRPr="00DD06C8">
        <w:rPr>
          <w:rFonts w:ascii="Arial" w:eastAsia="Calibri" w:hAnsi="Arial" w:cs="Arial"/>
          <w:lang w:eastAsia="pl-PL"/>
        </w:rPr>
        <w:t xml:space="preserve">w ramach osi priorytetowej XI działanie </w:t>
      </w:r>
      <w:r w:rsidR="007D1D1B">
        <w:rPr>
          <w:rFonts w:ascii="Arial" w:eastAsia="Calibri" w:hAnsi="Arial" w:cs="Arial"/>
          <w:lang w:eastAsia="pl-PL"/>
        </w:rPr>
        <w:t>11</w:t>
      </w:r>
      <w:r w:rsidRPr="00DD06C8">
        <w:rPr>
          <w:rFonts w:ascii="Arial" w:eastAsia="Calibri" w:hAnsi="Arial" w:cs="Arial"/>
          <w:lang w:eastAsia="pl-PL"/>
        </w:rPr>
        <w:t>.</w:t>
      </w:r>
      <w:r w:rsidR="007D1D1B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 Rozwój OZE – </w:t>
      </w:r>
      <w:r w:rsidR="007D1D1B">
        <w:rPr>
          <w:rFonts w:ascii="Arial" w:eastAsia="Calibri" w:hAnsi="Arial" w:cs="Arial"/>
          <w:lang w:eastAsia="pl-PL"/>
        </w:rPr>
        <w:t>REACT-EU</w:t>
      </w:r>
      <w:r w:rsidRPr="00DD06C8">
        <w:rPr>
          <w:rFonts w:ascii="Arial" w:eastAsia="Calibri" w:hAnsi="Arial" w:cs="Arial"/>
          <w:lang w:eastAsia="pl-PL"/>
        </w:rPr>
        <w:t xml:space="preserve"> Regionalnego Programu Operacyjnego Województwa Podkarpackiego na lata 2014-2020 projekt pn.</w:t>
      </w:r>
      <w:r w:rsidR="005A236C">
        <w:rPr>
          <w:rFonts w:ascii="Arial" w:eastAsia="Calibri" w:hAnsi="Arial" w:cs="Arial"/>
          <w:lang w:eastAsia="pl-PL"/>
        </w:rPr>
        <w:t xml:space="preserve"> </w:t>
      </w:r>
      <w:r w:rsidRPr="00DD06C8">
        <w:rPr>
          <w:rFonts w:ascii="Arial" w:eastAsia="Calibri" w:hAnsi="Arial" w:cs="Arial"/>
          <w:lang w:eastAsia="pl-PL"/>
        </w:rPr>
        <w:t>„</w:t>
      </w:r>
      <w:r w:rsidR="00FA387A">
        <w:rPr>
          <w:rFonts w:ascii="Arial" w:eastAsia="Times New Roman" w:hAnsi="Arial" w:cs="Arial"/>
          <w:iCs/>
          <w:szCs w:val="24"/>
          <w:lang w:eastAsia="pl-PL"/>
        </w:rPr>
        <w:t>Instalacja fotowoltaiczna w firmie Zakład Metalowy Mirosław Głowa</w:t>
      </w:r>
      <w:r w:rsidRPr="00DD06C8">
        <w:rPr>
          <w:rFonts w:ascii="Arial" w:eastAsia="Calibri" w:hAnsi="Arial" w:cs="Arial"/>
          <w:lang w:eastAsia="pl-PL"/>
        </w:rPr>
        <w:t>” nr RPPK.11.02.00-18-00</w:t>
      </w:r>
      <w:r w:rsidR="00FA387A">
        <w:rPr>
          <w:rFonts w:ascii="Arial" w:eastAsia="Calibri" w:hAnsi="Arial" w:cs="Arial"/>
          <w:lang w:eastAsia="pl-PL"/>
        </w:rPr>
        <w:t>02</w:t>
      </w:r>
      <w:r w:rsidRPr="00DD06C8">
        <w:rPr>
          <w:rFonts w:ascii="Arial" w:eastAsia="Calibri" w:hAnsi="Arial" w:cs="Arial"/>
          <w:lang w:eastAsia="pl-PL"/>
        </w:rPr>
        <w:t>/2</w:t>
      </w:r>
      <w:r w:rsidR="005A236C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. </w:t>
      </w:r>
      <w:r w:rsidR="0015176D">
        <w:rPr>
          <w:rFonts w:ascii="Arial" w:eastAsia="Calibri" w:hAnsi="Arial" w:cs="Arial"/>
          <w:lang w:eastAsia="pl-PL"/>
        </w:rPr>
        <w:t>Budżet</w:t>
      </w:r>
      <w:r w:rsidRPr="00DD06C8">
        <w:rPr>
          <w:rFonts w:ascii="Arial" w:eastAsia="Calibri" w:hAnsi="Arial" w:cs="Arial"/>
          <w:lang w:eastAsia="pl-PL"/>
        </w:rPr>
        <w:t xml:space="preserve"> projektu przedstawia się następująco: </w:t>
      </w:r>
    </w:p>
    <w:p w14:paraId="377A4836" w14:textId="3911640E" w:rsidR="00DD06C8" w:rsidRPr="00DD06C8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wartość ogółem wynosi: </w:t>
      </w:r>
      <w:r w:rsidR="00B358AC">
        <w:rPr>
          <w:rFonts w:ascii="Arial" w:eastAsia="Calibri" w:hAnsi="Arial" w:cs="Arial"/>
          <w:lang w:eastAsia="pl-PL"/>
        </w:rPr>
        <w:t>546 464,40</w:t>
      </w:r>
      <w:r w:rsidRPr="00DD06C8">
        <w:rPr>
          <w:rFonts w:ascii="Arial" w:eastAsia="Calibri" w:hAnsi="Arial" w:cs="Arial"/>
          <w:lang w:eastAsia="pl-PL"/>
        </w:rPr>
        <w:t xml:space="preserve"> zł,</w:t>
      </w:r>
    </w:p>
    <w:p w14:paraId="6930FE8E" w14:textId="05BC9A72" w:rsidR="00DD06C8" w:rsidRPr="00DD06C8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wartość wydatków kwalifikowanych wynosi: </w:t>
      </w:r>
      <w:r w:rsidR="00B358AC">
        <w:rPr>
          <w:rFonts w:ascii="Arial" w:eastAsia="Calibri" w:hAnsi="Arial" w:cs="Arial"/>
          <w:lang w:eastAsia="pl-PL"/>
        </w:rPr>
        <w:t>443 280,00</w:t>
      </w:r>
      <w:r w:rsidR="005A236C">
        <w:rPr>
          <w:rFonts w:ascii="Arial" w:eastAsia="Calibri" w:hAnsi="Arial" w:cs="Arial"/>
          <w:lang w:eastAsia="pl-PL"/>
        </w:rPr>
        <w:t xml:space="preserve"> </w:t>
      </w:r>
      <w:r w:rsidRPr="00DD06C8">
        <w:rPr>
          <w:rFonts w:ascii="Arial" w:eastAsia="Calibri" w:hAnsi="Arial" w:cs="Arial"/>
          <w:lang w:eastAsia="pl-PL"/>
        </w:rPr>
        <w:t>zł,</w:t>
      </w:r>
    </w:p>
    <w:p w14:paraId="17A27D9B" w14:textId="7257CB5E" w:rsidR="00DD06C8" w:rsidRDefault="00DD06C8" w:rsidP="005272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dofinansowanie z EFRR wynosi: </w:t>
      </w:r>
      <w:r w:rsidR="00B358AC">
        <w:rPr>
          <w:rFonts w:ascii="Arial" w:eastAsia="Calibri" w:hAnsi="Arial" w:cs="Arial"/>
          <w:lang w:eastAsia="pl-PL"/>
        </w:rPr>
        <w:t>376 788,00</w:t>
      </w:r>
      <w:r w:rsidRPr="00DD06C8">
        <w:rPr>
          <w:rFonts w:ascii="Arial" w:eastAsia="Calibri" w:hAnsi="Arial" w:cs="Arial"/>
          <w:lang w:eastAsia="pl-PL"/>
        </w:rPr>
        <w:t xml:space="preserve"> zł</w:t>
      </w:r>
      <w:r w:rsidR="007E4C33">
        <w:rPr>
          <w:rFonts w:ascii="Arial" w:eastAsia="Calibri" w:hAnsi="Arial" w:cs="Arial"/>
          <w:lang w:eastAsia="pl-PL"/>
        </w:rPr>
        <w:t>,</w:t>
      </w:r>
    </w:p>
    <w:p w14:paraId="4367E524" w14:textId="28DBEC37" w:rsidR="007E4C33" w:rsidRDefault="007E4C33" w:rsidP="005272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wkład własny wynosi: </w:t>
      </w:r>
      <w:r w:rsidR="00527215" w:rsidRPr="00527215">
        <w:rPr>
          <w:rFonts w:ascii="Arial" w:eastAsia="Calibri" w:hAnsi="Arial" w:cs="Arial"/>
          <w:lang w:eastAsia="pl-PL"/>
        </w:rPr>
        <w:t>1</w:t>
      </w:r>
      <w:r w:rsidR="00B358AC">
        <w:rPr>
          <w:rFonts w:ascii="Arial" w:eastAsia="Calibri" w:hAnsi="Arial" w:cs="Arial"/>
          <w:lang w:eastAsia="pl-PL"/>
        </w:rPr>
        <w:t>69 676,40</w:t>
      </w:r>
      <w:r w:rsidRPr="00527215">
        <w:rPr>
          <w:rFonts w:ascii="Arial" w:eastAsia="Calibri" w:hAnsi="Arial" w:cs="Arial"/>
          <w:lang w:eastAsia="pl-PL"/>
        </w:rPr>
        <w:t xml:space="preserve"> zł</w:t>
      </w:r>
      <w:r>
        <w:rPr>
          <w:rFonts w:ascii="Arial" w:eastAsia="Calibri" w:hAnsi="Arial" w:cs="Arial"/>
          <w:lang w:eastAsia="pl-PL"/>
        </w:rPr>
        <w:t>.</w:t>
      </w:r>
    </w:p>
    <w:p w14:paraId="25A1237C" w14:textId="77777777" w:rsidR="00527215" w:rsidRPr="00DD06C8" w:rsidRDefault="00527215" w:rsidP="00527215">
      <w:pPr>
        <w:suppressAutoHyphens/>
        <w:spacing w:after="0" w:line="240" w:lineRule="auto"/>
        <w:ind w:left="1429"/>
        <w:jc w:val="both"/>
        <w:rPr>
          <w:rFonts w:ascii="Arial" w:eastAsia="Calibri" w:hAnsi="Arial" w:cs="Arial"/>
          <w:lang w:eastAsia="pl-PL"/>
        </w:rPr>
      </w:pPr>
    </w:p>
    <w:p w14:paraId="4FB96BFD" w14:textId="4E1C623E" w:rsidR="00DD06C8" w:rsidRPr="00DD06C8" w:rsidRDefault="00DD06C8" w:rsidP="00DD06C8">
      <w:pPr>
        <w:spacing w:before="120" w:after="120" w:line="276" w:lineRule="auto"/>
        <w:jc w:val="both"/>
        <w:rPr>
          <w:rFonts w:ascii="Arial" w:eastAsia="Calibri" w:hAnsi="Arial" w:cs="Arial"/>
          <w:color w:val="FF0000"/>
          <w:lang w:eastAsia="pl-PL"/>
        </w:rPr>
      </w:pPr>
      <w:r w:rsidRPr="006D497A">
        <w:rPr>
          <w:rFonts w:ascii="Arial" w:eastAsia="Calibri" w:hAnsi="Arial" w:cs="Arial"/>
          <w:lang w:eastAsia="pl-PL"/>
        </w:rPr>
        <w:t xml:space="preserve">Dotychczas wypłacono </w:t>
      </w:r>
      <w:r w:rsidR="00FD5A9C">
        <w:rPr>
          <w:rFonts w:ascii="Arial" w:eastAsia="Calibri" w:hAnsi="Arial" w:cs="Arial"/>
          <w:lang w:eastAsia="pl-PL"/>
        </w:rPr>
        <w:t xml:space="preserve">ze </w:t>
      </w:r>
      <w:r w:rsidRPr="006D497A">
        <w:rPr>
          <w:rFonts w:ascii="Arial" w:eastAsia="Calibri" w:hAnsi="Arial" w:cs="Arial"/>
          <w:lang w:eastAsia="pl-PL"/>
        </w:rPr>
        <w:t>środków z EFRR</w:t>
      </w:r>
      <w:r w:rsidR="006D497A">
        <w:rPr>
          <w:rFonts w:ascii="Arial" w:eastAsia="Calibri" w:hAnsi="Arial" w:cs="Arial"/>
          <w:lang w:eastAsia="pl-PL"/>
        </w:rPr>
        <w:t xml:space="preserve"> kwo</w:t>
      </w:r>
      <w:r w:rsidR="00FD5A9C">
        <w:rPr>
          <w:rFonts w:ascii="Arial" w:eastAsia="Calibri" w:hAnsi="Arial" w:cs="Arial"/>
          <w:lang w:eastAsia="pl-PL"/>
        </w:rPr>
        <w:t>tę</w:t>
      </w:r>
      <w:r w:rsidR="006D497A">
        <w:rPr>
          <w:rFonts w:ascii="Arial" w:eastAsia="Calibri" w:hAnsi="Arial" w:cs="Arial"/>
          <w:lang w:eastAsia="pl-PL"/>
        </w:rPr>
        <w:t xml:space="preserve"> 351 486,05 zł.</w:t>
      </w:r>
    </w:p>
    <w:p w14:paraId="2F0C3993" w14:textId="76B5C449" w:rsidR="0000414E" w:rsidRDefault="00860426" w:rsidP="00926186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Zgodnie z umową </w:t>
      </w:r>
      <w:r w:rsidR="00DD06C8" w:rsidRPr="00DD06C8">
        <w:rPr>
          <w:rFonts w:ascii="Arial" w:eastAsia="Calibri" w:hAnsi="Arial" w:cs="Arial"/>
          <w:lang w:eastAsia="pl-PL"/>
        </w:rPr>
        <w:t>o dofinansowanie podpisan</w:t>
      </w:r>
      <w:r>
        <w:rPr>
          <w:rFonts w:ascii="Arial" w:eastAsia="Calibri" w:hAnsi="Arial" w:cs="Arial"/>
          <w:lang w:eastAsia="pl-PL"/>
        </w:rPr>
        <w:t>ą</w:t>
      </w:r>
      <w:r w:rsidR="00DD06C8" w:rsidRPr="00DD06C8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w dniu</w:t>
      </w:r>
      <w:r w:rsidR="00DD06C8" w:rsidRPr="00DD06C8">
        <w:rPr>
          <w:rFonts w:ascii="Arial" w:eastAsia="Calibri" w:hAnsi="Arial" w:cs="Arial"/>
          <w:lang w:eastAsia="pl-PL"/>
        </w:rPr>
        <w:t xml:space="preserve"> </w:t>
      </w:r>
      <w:r w:rsidR="00691795">
        <w:rPr>
          <w:rFonts w:ascii="Arial" w:eastAsia="Calibri" w:hAnsi="Arial" w:cs="Arial"/>
          <w:lang w:eastAsia="pl-PL"/>
        </w:rPr>
        <w:t>20</w:t>
      </w:r>
      <w:r w:rsidR="00DD06C8" w:rsidRPr="00DD06C8">
        <w:rPr>
          <w:rFonts w:ascii="Arial" w:eastAsia="Calibri" w:hAnsi="Arial" w:cs="Arial"/>
          <w:lang w:eastAsia="pl-PL"/>
        </w:rPr>
        <w:t xml:space="preserve"> </w:t>
      </w:r>
      <w:r w:rsidR="00691795">
        <w:rPr>
          <w:rFonts w:ascii="Arial" w:eastAsia="Calibri" w:hAnsi="Arial" w:cs="Arial"/>
          <w:lang w:eastAsia="pl-PL"/>
        </w:rPr>
        <w:t>kwietnia</w:t>
      </w:r>
      <w:r w:rsidR="00DD06C8" w:rsidRPr="00DD06C8">
        <w:rPr>
          <w:rFonts w:ascii="Arial" w:eastAsia="Calibri" w:hAnsi="Arial" w:cs="Arial"/>
          <w:lang w:eastAsia="pl-PL"/>
        </w:rPr>
        <w:t xml:space="preserve"> 2022 r. </w:t>
      </w:r>
      <w:r>
        <w:rPr>
          <w:rFonts w:ascii="Arial" w:eastAsia="Calibri" w:hAnsi="Arial" w:cs="Arial"/>
          <w:lang w:eastAsia="pl-PL"/>
        </w:rPr>
        <w:t>p</w:t>
      </w:r>
      <w:r w:rsidR="00DD06C8" w:rsidRPr="00DD06C8">
        <w:rPr>
          <w:rFonts w:ascii="Arial" w:eastAsia="Calibri" w:hAnsi="Arial" w:cs="Arial"/>
          <w:lang w:eastAsia="pl-PL"/>
        </w:rPr>
        <w:t xml:space="preserve">rojekt miał być realizowany w okresie </w:t>
      </w:r>
      <w:r w:rsidR="00DD06C8" w:rsidRPr="003A4DE3">
        <w:rPr>
          <w:rFonts w:ascii="Arial" w:eastAsia="Calibri" w:hAnsi="Arial" w:cs="Arial"/>
          <w:lang w:eastAsia="pl-PL"/>
        </w:rPr>
        <w:t xml:space="preserve">od </w:t>
      </w:r>
      <w:r w:rsidR="00691795">
        <w:rPr>
          <w:rFonts w:ascii="Arial" w:eastAsia="Calibri" w:hAnsi="Arial" w:cs="Arial"/>
          <w:lang w:eastAsia="pl-PL"/>
        </w:rPr>
        <w:t>8</w:t>
      </w:r>
      <w:r w:rsidR="00DD06C8" w:rsidRPr="003A4DE3">
        <w:rPr>
          <w:rFonts w:ascii="Arial" w:eastAsia="Calibri" w:hAnsi="Arial" w:cs="Arial"/>
          <w:lang w:eastAsia="pl-PL"/>
        </w:rPr>
        <w:t xml:space="preserve"> </w:t>
      </w:r>
      <w:r w:rsidR="00691795">
        <w:rPr>
          <w:rFonts w:ascii="Arial" w:eastAsia="Calibri" w:hAnsi="Arial" w:cs="Arial"/>
          <w:lang w:eastAsia="pl-PL"/>
        </w:rPr>
        <w:t>lutego</w:t>
      </w:r>
      <w:r w:rsidR="00DD06C8" w:rsidRPr="003A4DE3">
        <w:rPr>
          <w:rFonts w:ascii="Arial" w:eastAsia="Calibri" w:hAnsi="Arial" w:cs="Arial"/>
          <w:lang w:eastAsia="pl-PL"/>
        </w:rPr>
        <w:t xml:space="preserve"> 2022 r. do </w:t>
      </w:r>
      <w:r w:rsidR="00691795">
        <w:rPr>
          <w:rFonts w:ascii="Arial" w:eastAsia="Calibri" w:hAnsi="Arial" w:cs="Arial"/>
          <w:lang w:eastAsia="pl-PL"/>
        </w:rPr>
        <w:t>31</w:t>
      </w:r>
      <w:r w:rsidR="00DD06C8" w:rsidRPr="003A4DE3">
        <w:rPr>
          <w:rFonts w:ascii="Arial" w:eastAsia="Calibri" w:hAnsi="Arial" w:cs="Arial"/>
          <w:lang w:eastAsia="pl-PL"/>
        </w:rPr>
        <w:t xml:space="preserve"> </w:t>
      </w:r>
      <w:r w:rsidR="00691795">
        <w:rPr>
          <w:rFonts w:ascii="Arial" w:eastAsia="Calibri" w:hAnsi="Arial" w:cs="Arial"/>
          <w:lang w:eastAsia="pl-PL"/>
        </w:rPr>
        <w:t>grudnia</w:t>
      </w:r>
      <w:r w:rsidR="00DD06C8" w:rsidRPr="003A4DE3">
        <w:rPr>
          <w:rFonts w:ascii="Arial" w:eastAsia="Calibri" w:hAnsi="Arial" w:cs="Arial"/>
          <w:lang w:eastAsia="pl-PL"/>
        </w:rPr>
        <w:t xml:space="preserve"> 202</w:t>
      </w:r>
      <w:r w:rsidR="00691795">
        <w:rPr>
          <w:rFonts w:ascii="Arial" w:eastAsia="Calibri" w:hAnsi="Arial" w:cs="Arial"/>
          <w:lang w:eastAsia="pl-PL"/>
        </w:rPr>
        <w:t>2</w:t>
      </w:r>
      <w:r w:rsidR="00DD06C8" w:rsidRPr="00DD06C8">
        <w:rPr>
          <w:rFonts w:ascii="Arial" w:eastAsia="Calibri" w:hAnsi="Arial" w:cs="Arial"/>
          <w:lang w:eastAsia="pl-PL"/>
        </w:rPr>
        <w:t xml:space="preserve"> r. </w:t>
      </w:r>
      <w:r>
        <w:rPr>
          <w:rFonts w:ascii="Arial" w:eastAsia="Calibri" w:hAnsi="Arial" w:cs="Arial"/>
          <w:lang w:eastAsia="pl-PL"/>
        </w:rPr>
        <w:t xml:space="preserve">Przyjęty przez beneficjenta pierwotny termin realizacji był zgodny z zapisami </w:t>
      </w:r>
      <w:r w:rsidR="00DD06C8" w:rsidRPr="00DD06C8">
        <w:rPr>
          <w:rFonts w:ascii="Arial" w:eastAsia="Calibri" w:hAnsi="Arial" w:cs="Arial"/>
          <w:lang w:eastAsia="pl-PL"/>
        </w:rPr>
        <w:t>uchwał</w:t>
      </w:r>
      <w:r>
        <w:rPr>
          <w:rFonts w:ascii="Arial" w:eastAsia="Calibri" w:hAnsi="Arial" w:cs="Arial"/>
          <w:lang w:eastAsia="pl-PL"/>
        </w:rPr>
        <w:t>y</w:t>
      </w:r>
      <w:r w:rsidR="00DD06C8" w:rsidRPr="00DD06C8">
        <w:rPr>
          <w:rFonts w:ascii="Arial" w:eastAsia="Calibri" w:hAnsi="Arial" w:cs="Arial"/>
          <w:lang w:eastAsia="pl-PL"/>
        </w:rPr>
        <w:t xml:space="preserve"> nr 3</w:t>
      </w:r>
      <w:r w:rsidR="004A2F2E">
        <w:rPr>
          <w:rFonts w:ascii="Arial" w:eastAsia="Calibri" w:hAnsi="Arial" w:cs="Arial"/>
          <w:lang w:eastAsia="pl-PL"/>
        </w:rPr>
        <w:t>52</w:t>
      </w:r>
      <w:r w:rsidR="00DD06C8" w:rsidRPr="00DD06C8">
        <w:rPr>
          <w:rFonts w:ascii="Arial" w:eastAsia="Calibri" w:hAnsi="Arial" w:cs="Arial"/>
          <w:lang w:eastAsia="pl-PL"/>
        </w:rPr>
        <w:t>/</w:t>
      </w:r>
      <w:r w:rsidR="004A2F2E">
        <w:rPr>
          <w:rFonts w:ascii="Arial" w:eastAsia="Calibri" w:hAnsi="Arial" w:cs="Arial"/>
          <w:lang w:eastAsia="pl-PL"/>
        </w:rPr>
        <w:t>6995</w:t>
      </w:r>
      <w:r w:rsidR="00DD06C8" w:rsidRPr="00DD06C8">
        <w:rPr>
          <w:rFonts w:ascii="Arial" w:eastAsia="Calibri" w:hAnsi="Arial" w:cs="Arial"/>
          <w:lang w:eastAsia="pl-PL"/>
        </w:rPr>
        <w:t>/2</w:t>
      </w:r>
      <w:r w:rsidR="004A2F2E">
        <w:rPr>
          <w:rFonts w:ascii="Arial" w:eastAsia="Calibri" w:hAnsi="Arial" w:cs="Arial"/>
          <w:lang w:eastAsia="pl-PL"/>
        </w:rPr>
        <w:t>2</w:t>
      </w:r>
      <w:r w:rsidR="00DD06C8" w:rsidRPr="00DD06C8">
        <w:rPr>
          <w:rFonts w:ascii="Arial" w:eastAsia="Calibri" w:hAnsi="Arial" w:cs="Arial"/>
          <w:lang w:eastAsia="pl-PL"/>
        </w:rPr>
        <w:t xml:space="preserve"> Zarządu Województwa Podkarpackiego z dnia </w:t>
      </w:r>
      <w:r w:rsidR="004A2F2E">
        <w:rPr>
          <w:rFonts w:ascii="Arial" w:eastAsia="Calibri" w:hAnsi="Arial" w:cs="Arial"/>
          <w:lang w:eastAsia="pl-PL"/>
        </w:rPr>
        <w:t>18</w:t>
      </w:r>
      <w:r w:rsidR="00DD06C8" w:rsidRPr="00DD06C8">
        <w:rPr>
          <w:rFonts w:ascii="Arial" w:eastAsia="Calibri" w:hAnsi="Arial" w:cs="Arial"/>
          <w:lang w:eastAsia="pl-PL"/>
        </w:rPr>
        <w:t> </w:t>
      </w:r>
      <w:r w:rsidR="004A2F2E">
        <w:rPr>
          <w:rFonts w:ascii="Arial" w:eastAsia="Calibri" w:hAnsi="Arial" w:cs="Arial"/>
          <w:lang w:eastAsia="pl-PL"/>
        </w:rPr>
        <w:t>stycznia</w:t>
      </w:r>
      <w:r w:rsidR="00DD06C8" w:rsidRPr="00DD06C8">
        <w:rPr>
          <w:rFonts w:ascii="Arial" w:eastAsia="Calibri" w:hAnsi="Arial" w:cs="Arial"/>
          <w:lang w:eastAsia="pl-PL"/>
        </w:rPr>
        <w:t xml:space="preserve"> 202</w:t>
      </w:r>
      <w:r w:rsidR="004A2F2E">
        <w:rPr>
          <w:rFonts w:ascii="Arial" w:eastAsia="Calibri" w:hAnsi="Arial" w:cs="Arial"/>
          <w:lang w:eastAsia="pl-PL"/>
        </w:rPr>
        <w:t>2</w:t>
      </w:r>
      <w:r w:rsidR="00DD06C8" w:rsidRPr="00DD06C8">
        <w:rPr>
          <w:rFonts w:ascii="Arial" w:eastAsia="Calibri" w:hAnsi="Arial" w:cs="Arial"/>
          <w:lang w:eastAsia="pl-PL"/>
        </w:rPr>
        <w:t xml:space="preserve"> r.</w:t>
      </w:r>
      <w:r>
        <w:rPr>
          <w:rFonts w:ascii="Arial" w:eastAsia="Calibri" w:hAnsi="Arial" w:cs="Arial"/>
          <w:lang w:eastAsia="pl-PL"/>
        </w:rPr>
        <w:t>, zgodnie z którymi</w:t>
      </w:r>
      <w:r w:rsidR="00DD06C8" w:rsidRPr="00DD06C8">
        <w:rPr>
          <w:rFonts w:ascii="Arial" w:eastAsia="Calibri" w:hAnsi="Arial" w:cs="Arial"/>
          <w:lang w:eastAsia="pl-PL"/>
        </w:rPr>
        <w:t xml:space="preserve"> realizacja projektu powinna zostać zakończona (złożony wniosek o płatność końcową) w terminie do 30 listopada 2023 r.</w:t>
      </w:r>
    </w:p>
    <w:p w14:paraId="56B1BC07" w14:textId="6D963174" w:rsidR="00926186" w:rsidRDefault="00926186" w:rsidP="00FB1C5B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926186">
        <w:rPr>
          <w:rFonts w:ascii="Arial" w:hAnsi="Arial" w:cs="Arial"/>
        </w:rPr>
        <w:t xml:space="preserve">Należy zaznaczyć, iż Beneficjent </w:t>
      </w:r>
      <w:r w:rsidR="000946E6">
        <w:rPr>
          <w:rFonts w:ascii="Arial" w:hAnsi="Arial" w:cs="Arial"/>
        </w:rPr>
        <w:t>trzykrotnie</w:t>
      </w:r>
      <w:r w:rsidRPr="00926186">
        <w:rPr>
          <w:rFonts w:ascii="Arial" w:hAnsi="Arial" w:cs="Arial"/>
        </w:rPr>
        <w:t xml:space="preserve"> wnioskował</w:t>
      </w:r>
      <w:r>
        <w:rPr>
          <w:rFonts w:ascii="Arial" w:hAnsi="Arial" w:cs="Arial"/>
        </w:rPr>
        <w:t xml:space="preserve"> już</w:t>
      </w:r>
      <w:r w:rsidRPr="00926186">
        <w:rPr>
          <w:rFonts w:ascii="Arial" w:hAnsi="Arial" w:cs="Arial"/>
        </w:rPr>
        <w:t xml:space="preserve"> o wydłużenie terminu zakończenia realizacji przedmiotowego projektu. Pierwszy wniosek </w:t>
      </w:r>
      <w:r w:rsidR="00B33168">
        <w:rPr>
          <w:rFonts w:ascii="Arial" w:hAnsi="Arial" w:cs="Arial"/>
        </w:rPr>
        <w:t>obejmował</w:t>
      </w:r>
      <w:r w:rsidR="0006606C">
        <w:rPr>
          <w:rFonts w:ascii="Arial" w:hAnsi="Arial" w:cs="Arial"/>
        </w:rPr>
        <w:t xml:space="preserve"> </w:t>
      </w:r>
      <w:r w:rsidR="00B33168">
        <w:rPr>
          <w:rFonts w:ascii="Arial" w:hAnsi="Arial" w:cs="Arial"/>
        </w:rPr>
        <w:t xml:space="preserve">okres </w:t>
      </w:r>
      <w:r w:rsidRPr="00926186">
        <w:rPr>
          <w:rFonts w:ascii="Arial" w:hAnsi="Arial" w:cs="Arial"/>
        </w:rPr>
        <w:t xml:space="preserve">do </w:t>
      </w:r>
      <w:r w:rsidR="00CD3FD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CD3FD6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2023</w:t>
      </w:r>
      <w:r w:rsidR="0018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 w:rsidR="00690E8F">
        <w:rPr>
          <w:rFonts w:ascii="Arial" w:hAnsi="Arial" w:cs="Arial"/>
        </w:rPr>
        <w:t>,</w:t>
      </w:r>
      <w:r w:rsidR="00E10306">
        <w:rPr>
          <w:rFonts w:ascii="Arial" w:eastAsia="Calibri" w:hAnsi="Arial" w:cs="Arial"/>
          <w:lang w:eastAsia="pl-PL"/>
        </w:rPr>
        <w:t xml:space="preserve"> </w:t>
      </w:r>
      <w:r w:rsidR="00690E8F">
        <w:rPr>
          <w:rFonts w:ascii="Arial" w:hAnsi="Arial" w:cs="Arial"/>
        </w:rPr>
        <w:t>d</w:t>
      </w:r>
      <w:r w:rsidR="00722233">
        <w:rPr>
          <w:rFonts w:ascii="Arial" w:hAnsi="Arial" w:cs="Arial"/>
        </w:rPr>
        <w:t>rugi wniosek</w:t>
      </w:r>
      <w:r w:rsidR="00B33168">
        <w:rPr>
          <w:rFonts w:ascii="Arial" w:hAnsi="Arial" w:cs="Arial"/>
        </w:rPr>
        <w:t xml:space="preserve"> </w:t>
      </w:r>
      <w:r w:rsidR="00A52ACB">
        <w:rPr>
          <w:rFonts w:ascii="Arial" w:hAnsi="Arial" w:cs="Arial"/>
        </w:rPr>
        <w:t>do 31 sierpnia 2023 r</w:t>
      </w:r>
      <w:r w:rsidR="00F1509B">
        <w:rPr>
          <w:rFonts w:ascii="Arial" w:hAnsi="Arial" w:cs="Arial"/>
        </w:rPr>
        <w:t>.</w:t>
      </w:r>
      <w:r w:rsidR="0006606C">
        <w:rPr>
          <w:rFonts w:ascii="Arial" w:hAnsi="Arial" w:cs="Arial"/>
        </w:rPr>
        <w:t xml:space="preserve"> </w:t>
      </w:r>
      <w:r w:rsidR="00690E8F">
        <w:rPr>
          <w:rFonts w:ascii="Arial" w:hAnsi="Arial" w:cs="Arial"/>
        </w:rPr>
        <w:t>oraz t</w:t>
      </w:r>
      <w:r w:rsidR="00A52ACB">
        <w:rPr>
          <w:rFonts w:ascii="Arial" w:hAnsi="Arial" w:cs="Arial"/>
        </w:rPr>
        <w:t>rzeci do 30 listopada</w:t>
      </w:r>
      <w:r w:rsidR="00B33168">
        <w:rPr>
          <w:rFonts w:ascii="Arial" w:hAnsi="Arial" w:cs="Arial"/>
        </w:rPr>
        <w:t xml:space="preserve"> </w:t>
      </w:r>
      <w:r w:rsidR="00A52ACB">
        <w:rPr>
          <w:rFonts w:ascii="Arial" w:hAnsi="Arial" w:cs="Arial"/>
        </w:rPr>
        <w:t>2023 r</w:t>
      </w:r>
      <w:r w:rsidR="00690E8F">
        <w:rPr>
          <w:rFonts w:ascii="Arial" w:hAnsi="Arial" w:cs="Arial"/>
        </w:rPr>
        <w:t xml:space="preserve">. </w:t>
      </w:r>
      <w:r w:rsidR="00F67F99">
        <w:rPr>
          <w:rFonts w:ascii="Arial" w:hAnsi="Arial" w:cs="Arial"/>
        </w:rPr>
        <w:t>Pierwszy</w:t>
      </w:r>
      <w:r w:rsidR="00690E8F" w:rsidRPr="00F67F99">
        <w:rPr>
          <w:rFonts w:ascii="Arial" w:hAnsi="Arial" w:cs="Arial"/>
        </w:rPr>
        <w:t xml:space="preserve"> wnios</w:t>
      </w:r>
      <w:r w:rsidR="00F67F99">
        <w:rPr>
          <w:rFonts w:ascii="Arial" w:hAnsi="Arial" w:cs="Arial"/>
        </w:rPr>
        <w:t>ek</w:t>
      </w:r>
      <w:r w:rsidR="00690E8F" w:rsidRPr="00F67F99">
        <w:rPr>
          <w:rFonts w:ascii="Arial" w:hAnsi="Arial" w:cs="Arial"/>
        </w:rPr>
        <w:t xml:space="preserve"> o wydłużenie terminu Beneficjent </w:t>
      </w:r>
      <w:r w:rsidR="00D228CF">
        <w:rPr>
          <w:rFonts w:ascii="Arial" w:hAnsi="Arial" w:cs="Arial"/>
        </w:rPr>
        <w:t xml:space="preserve">uzasadnił </w:t>
      </w:r>
      <w:r w:rsidR="00F67F99">
        <w:rPr>
          <w:rFonts w:ascii="Arial" w:hAnsi="Arial" w:cs="Arial"/>
        </w:rPr>
        <w:t>dokonani</w:t>
      </w:r>
      <w:r w:rsidR="00D228CF">
        <w:rPr>
          <w:rFonts w:ascii="Arial" w:hAnsi="Arial" w:cs="Arial"/>
        </w:rPr>
        <w:t>em</w:t>
      </w:r>
      <w:r w:rsidR="00F67F99">
        <w:rPr>
          <w:rFonts w:ascii="Arial" w:hAnsi="Arial" w:cs="Arial"/>
        </w:rPr>
        <w:t xml:space="preserve"> aktualizacji w projekcie budowlanym</w:t>
      </w:r>
      <w:r w:rsidR="00D228CF">
        <w:rPr>
          <w:rFonts w:ascii="Arial" w:hAnsi="Arial" w:cs="Arial"/>
        </w:rPr>
        <w:t xml:space="preserve">. Drugi i trzeci </w:t>
      </w:r>
      <w:r w:rsidR="00A110D8">
        <w:rPr>
          <w:rFonts w:ascii="Arial" w:hAnsi="Arial" w:cs="Arial"/>
        </w:rPr>
        <w:t>uzasadni</w:t>
      </w:r>
      <w:r w:rsidR="00FD5A9C">
        <w:rPr>
          <w:rFonts w:ascii="Arial" w:hAnsi="Arial" w:cs="Arial"/>
        </w:rPr>
        <w:t xml:space="preserve">ł </w:t>
      </w:r>
      <w:r w:rsidR="00CA7D5A">
        <w:rPr>
          <w:rFonts w:ascii="Arial" w:hAnsi="Arial" w:cs="Arial"/>
        </w:rPr>
        <w:t>brakiem</w:t>
      </w:r>
      <w:r w:rsidR="00F1509B">
        <w:rPr>
          <w:rFonts w:ascii="Arial" w:hAnsi="Arial" w:cs="Arial"/>
        </w:rPr>
        <w:t xml:space="preserve"> </w:t>
      </w:r>
      <w:r w:rsidR="00690E8F" w:rsidRPr="00F67F99">
        <w:rPr>
          <w:rFonts w:ascii="Arial" w:hAnsi="Arial" w:cs="Arial"/>
        </w:rPr>
        <w:t xml:space="preserve">dokonania przyłączenia instalacji </w:t>
      </w:r>
      <w:r w:rsidR="00CA7D5A">
        <w:rPr>
          <w:rFonts w:ascii="Arial" w:hAnsi="Arial" w:cs="Arial"/>
        </w:rPr>
        <w:t xml:space="preserve">fotowoltaicznej przez PGE </w:t>
      </w:r>
      <w:r w:rsidR="00690E8F" w:rsidRPr="00F67F99">
        <w:rPr>
          <w:rFonts w:ascii="Arial" w:hAnsi="Arial" w:cs="Arial"/>
        </w:rPr>
        <w:t>do sieci</w:t>
      </w:r>
      <w:r w:rsidR="00CA7D5A">
        <w:rPr>
          <w:rFonts w:ascii="Arial" w:hAnsi="Arial" w:cs="Arial"/>
        </w:rPr>
        <w:t xml:space="preserve"> </w:t>
      </w:r>
      <w:r w:rsidR="00FD5A9C">
        <w:rPr>
          <w:rFonts w:ascii="Arial" w:hAnsi="Arial" w:cs="Arial"/>
        </w:rPr>
        <w:t>d</w:t>
      </w:r>
      <w:r w:rsidR="00CA7D5A">
        <w:rPr>
          <w:rFonts w:ascii="Arial" w:hAnsi="Arial" w:cs="Arial"/>
        </w:rPr>
        <w:t>ystrybucyjnej</w:t>
      </w:r>
      <w:r w:rsidR="00690E8F" w:rsidRPr="00F67F99">
        <w:rPr>
          <w:rFonts w:ascii="Arial" w:hAnsi="Arial" w:cs="Arial"/>
        </w:rPr>
        <w:t xml:space="preserve">, </w:t>
      </w:r>
      <w:r w:rsidR="00FD5A9C">
        <w:rPr>
          <w:rFonts w:ascii="Arial" w:hAnsi="Arial" w:cs="Arial"/>
        </w:rPr>
        <w:t>w konsekwencji czego</w:t>
      </w:r>
      <w:r w:rsidR="00690E8F" w:rsidRPr="00F67F99">
        <w:rPr>
          <w:rFonts w:ascii="Arial" w:hAnsi="Arial" w:cs="Arial"/>
        </w:rPr>
        <w:t xml:space="preserve">, </w:t>
      </w:r>
      <w:r w:rsidR="000946E6" w:rsidRPr="00F67F99">
        <w:rPr>
          <w:rFonts w:ascii="Arial" w:hAnsi="Arial" w:cs="Arial"/>
        </w:rPr>
        <w:t>Beneficjent nie m</w:t>
      </w:r>
      <w:r w:rsidR="00A110D8">
        <w:rPr>
          <w:rFonts w:ascii="Arial" w:hAnsi="Arial" w:cs="Arial"/>
        </w:rPr>
        <w:t>ógł</w:t>
      </w:r>
      <w:r w:rsidR="000946E6" w:rsidRPr="00F67F99">
        <w:rPr>
          <w:rFonts w:ascii="Arial" w:hAnsi="Arial" w:cs="Arial"/>
        </w:rPr>
        <w:t xml:space="preserve"> dokonać zapłaty za ostatnią fakturę Wykonawcy. </w:t>
      </w:r>
      <w:r w:rsidRPr="00F67F99">
        <w:rPr>
          <w:rFonts w:ascii="Arial" w:hAnsi="Arial" w:cs="Arial"/>
        </w:rPr>
        <w:t xml:space="preserve">Ww. zmiany terminu mieściły się w terminie regulaminowym i zostały zatwierdzone poprzez zawarcie odpowiednio aneksu </w:t>
      </w:r>
      <w:r w:rsidR="00CA7D5A">
        <w:rPr>
          <w:rFonts w:ascii="Arial" w:hAnsi="Arial" w:cs="Arial"/>
        </w:rPr>
        <w:t xml:space="preserve">nr </w:t>
      </w:r>
      <w:r w:rsidR="00DF7E15" w:rsidRPr="00F67F99">
        <w:rPr>
          <w:rFonts w:ascii="Arial" w:hAnsi="Arial" w:cs="Arial"/>
        </w:rPr>
        <w:t>1</w:t>
      </w:r>
      <w:r w:rsidRPr="00F67F99">
        <w:rPr>
          <w:rFonts w:ascii="Arial" w:hAnsi="Arial" w:cs="Arial"/>
        </w:rPr>
        <w:t xml:space="preserve"> z dnia </w:t>
      </w:r>
      <w:r w:rsidR="00DF7E15" w:rsidRPr="00F67F99">
        <w:rPr>
          <w:rFonts w:ascii="Arial" w:hAnsi="Arial" w:cs="Arial"/>
        </w:rPr>
        <w:t>1</w:t>
      </w:r>
      <w:r w:rsidR="00A52ACB" w:rsidRPr="00F67F99">
        <w:rPr>
          <w:rFonts w:ascii="Arial" w:hAnsi="Arial" w:cs="Arial"/>
        </w:rPr>
        <w:t>6</w:t>
      </w:r>
      <w:r w:rsidRPr="00F67F99">
        <w:rPr>
          <w:rFonts w:ascii="Arial" w:hAnsi="Arial" w:cs="Arial"/>
        </w:rPr>
        <w:t xml:space="preserve"> </w:t>
      </w:r>
      <w:r w:rsidR="00A52ACB" w:rsidRPr="00F67F99">
        <w:rPr>
          <w:rFonts w:ascii="Arial" w:hAnsi="Arial" w:cs="Arial"/>
        </w:rPr>
        <w:t>września</w:t>
      </w:r>
      <w:r w:rsidR="00DF7E15" w:rsidRPr="00F67F99">
        <w:rPr>
          <w:rFonts w:ascii="Arial" w:hAnsi="Arial" w:cs="Arial"/>
        </w:rPr>
        <w:t xml:space="preserve"> 2023 r.</w:t>
      </w:r>
      <w:r w:rsidR="00A52ACB" w:rsidRPr="00F67F99">
        <w:rPr>
          <w:rFonts w:ascii="Arial" w:hAnsi="Arial" w:cs="Arial"/>
        </w:rPr>
        <w:t>,</w:t>
      </w:r>
      <w:r w:rsidR="00DF7E15" w:rsidRPr="00F67F99">
        <w:rPr>
          <w:rFonts w:ascii="Arial" w:hAnsi="Arial" w:cs="Arial"/>
        </w:rPr>
        <w:t xml:space="preserve"> </w:t>
      </w:r>
      <w:r w:rsidRPr="00F67F99">
        <w:rPr>
          <w:rFonts w:ascii="Arial" w:hAnsi="Arial" w:cs="Arial"/>
        </w:rPr>
        <w:t xml:space="preserve">aneksu </w:t>
      </w:r>
      <w:r w:rsidR="00CA7D5A">
        <w:rPr>
          <w:rFonts w:ascii="Arial" w:hAnsi="Arial" w:cs="Arial"/>
        </w:rPr>
        <w:t xml:space="preserve">nr </w:t>
      </w:r>
      <w:r w:rsidR="00DF7E15" w:rsidRPr="00F67F99">
        <w:rPr>
          <w:rFonts w:ascii="Arial" w:hAnsi="Arial" w:cs="Arial"/>
        </w:rPr>
        <w:t>2</w:t>
      </w:r>
      <w:r w:rsidRPr="00F67F99">
        <w:rPr>
          <w:rFonts w:ascii="Arial" w:hAnsi="Arial" w:cs="Arial"/>
        </w:rPr>
        <w:t xml:space="preserve"> z dnia </w:t>
      </w:r>
      <w:r w:rsidR="00DF7E15" w:rsidRPr="00F67F99">
        <w:rPr>
          <w:rFonts w:ascii="Arial" w:hAnsi="Arial" w:cs="Arial"/>
        </w:rPr>
        <w:t>2</w:t>
      </w:r>
      <w:r w:rsidR="00A52ACB" w:rsidRPr="00F67F99">
        <w:rPr>
          <w:rFonts w:ascii="Arial" w:hAnsi="Arial" w:cs="Arial"/>
        </w:rPr>
        <w:t>8</w:t>
      </w:r>
      <w:r w:rsidRPr="00F67F99">
        <w:rPr>
          <w:rFonts w:ascii="Arial" w:hAnsi="Arial" w:cs="Arial"/>
        </w:rPr>
        <w:t xml:space="preserve"> </w:t>
      </w:r>
      <w:r w:rsidR="00DF7E15" w:rsidRPr="00F67F99">
        <w:rPr>
          <w:rFonts w:ascii="Arial" w:hAnsi="Arial" w:cs="Arial"/>
        </w:rPr>
        <w:t>lipca</w:t>
      </w:r>
      <w:r w:rsidRPr="00F67F99">
        <w:rPr>
          <w:rFonts w:ascii="Arial" w:hAnsi="Arial" w:cs="Arial"/>
        </w:rPr>
        <w:t xml:space="preserve"> 202</w:t>
      </w:r>
      <w:r w:rsidR="00DF7E15" w:rsidRPr="00F67F99">
        <w:rPr>
          <w:rFonts w:ascii="Arial" w:hAnsi="Arial" w:cs="Arial"/>
        </w:rPr>
        <w:t xml:space="preserve">3 </w:t>
      </w:r>
      <w:r w:rsidRPr="00F67F99">
        <w:rPr>
          <w:rFonts w:ascii="Arial" w:hAnsi="Arial" w:cs="Arial"/>
        </w:rPr>
        <w:t xml:space="preserve">r. </w:t>
      </w:r>
      <w:r w:rsidR="00A52ACB" w:rsidRPr="00F67F99">
        <w:rPr>
          <w:rFonts w:ascii="Arial" w:hAnsi="Arial" w:cs="Arial"/>
        </w:rPr>
        <w:t xml:space="preserve">oraz aneksu </w:t>
      </w:r>
      <w:r w:rsidR="00CA7D5A">
        <w:rPr>
          <w:rFonts w:ascii="Arial" w:hAnsi="Arial" w:cs="Arial"/>
        </w:rPr>
        <w:t xml:space="preserve">nr </w:t>
      </w:r>
      <w:r w:rsidR="00A52ACB" w:rsidRPr="00F67F99">
        <w:rPr>
          <w:rFonts w:ascii="Arial" w:hAnsi="Arial" w:cs="Arial"/>
        </w:rPr>
        <w:t xml:space="preserve">3 z dnia 18 września 2023 r. </w:t>
      </w:r>
      <w:r w:rsidRPr="00F67F99">
        <w:rPr>
          <w:rFonts w:ascii="Arial" w:hAnsi="Arial" w:cs="Arial"/>
        </w:rPr>
        <w:t>do umowy o dofinansowanie.</w:t>
      </w:r>
      <w:r w:rsidRPr="00926186">
        <w:rPr>
          <w:rFonts w:ascii="Arial" w:hAnsi="Arial" w:cs="Arial"/>
        </w:rPr>
        <w:t xml:space="preserve">  </w:t>
      </w:r>
    </w:p>
    <w:p w14:paraId="28AC224D" w14:textId="52ECB3BE" w:rsidR="00E15CE1" w:rsidRPr="00DD06C8" w:rsidRDefault="007C6C7F" w:rsidP="00393C8B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Pismem z dnia </w:t>
      </w:r>
      <w:r w:rsidR="00DD19B2">
        <w:rPr>
          <w:rFonts w:ascii="Arial" w:eastAsia="Calibri" w:hAnsi="Arial" w:cs="Arial"/>
          <w:lang w:eastAsia="pl-PL"/>
        </w:rPr>
        <w:t>2</w:t>
      </w:r>
      <w:r w:rsidR="00E15CE1">
        <w:rPr>
          <w:rFonts w:ascii="Arial" w:eastAsia="Calibri" w:hAnsi="Arial" w:cs="Arial"/>
          <w:lang w:eastAsia="pl-PL"/>
        </w:rPr>
        <w:t xml:space="preserve">9 </w:t>
      </w:r>
      <w:r w:rsidR="00DD19B2">
        <w:rPr>
          <w:rFonts w:ascii="Arial" w:eastAsia="Calibri" w:hAnsi="Arial" w:cs="Arial"/>
          <w:lang w:eastAsia="pl-PL"/>
        </w:rPr>
        <w:t>listopada</w:t>
      </w:r>
      <w:r w:rsidR="00E15CE1">
        <w:rPr>
          <w:rFonts w:ascii="Arial" w:eastAsia="Calibri" w:hAnsi="Arial" w:cs="Arial"/>
          <w:lang w:eastAsia="pl-PL"/>
        </w:rPr>
        <w:t xml:space="preserve"> 2023 r. Beneficjent zwrócił się z </w:t>
      </w:r>
      <w:r w:rsidR="009D0EC4">
        <w:rPr>
          <w:rFonts w:ascii="Arial" w:eastAsia="Calibri" w:hAnsi="Arial" w:cs="Arial"/>
          <w:lang w:eastAsia="pl-PL"/>
        </w:rPr>
        <w:t xml:space="preserve">ponowną </w:t>
      </w:r>
      <w:r w:rsidR="00E15CE1">
        <w:rPr>
          <w:rFonts w:ascii="Arial" w:eastAsia="Calibri" w:hAnsi="Arial" w:cs="Arial"/>
          <w:lang w:eastAsia="pl-PL"/>
        </w:rPr>
        <w:t xml:space="preserve">prośbą o </w:t>
      </w:r>
      <w:r w:rsidR="00E15CE1" w:rsidRPr="00775266">
        <w:rPr>
          <w:rFonts w:ascii="Arial" w:eastAsia="Calibri" w:hAnsi="Arial" w:cs="Arial"/>
          <w:lang w:eastAsia="pl-PL"/>
        </w:rPr>
        <w:t>wydłużenie terminu zakończenia realizacji projektu do dnia 30 grudnia 2023 r.</w:t>
      </w:r>
      <w:r w:rsidR="00E15CE1">
        <w:rPr>
          <w:rFonts w:ascii="Arial" w:eastAsia="Calibri" w:hAnsi="Arial" w:cs="Arial"/>
          <w:lang w:eastAsia="pl-PL"/>
        </w:rPr>
        <w:t xml:space="preserve"> </w:t>
      </w:r>
      <w:r w:rsidR="000946E6">
        <w:rPr>
          <w:rFonts w:ascii="Arial" w:eastAsia="Calibri" w:hAnsi="Arial" w:cs="Arial"/>
          <w:lang w:eastAsia="pl-PL"/>
        </w:rPr>
        <w:t>w</w:t>
      </w:r>
      <w:r w:rsidR="00A32A43">
        <w:rPr>
          <w:rFonts w:ascii="Arial" w:eastAsia="Calibri" w:hAnsi="Arial" w:cs="Arial"/>
          <w:lang w:eastAsia="pl-PL"/>
        </w:rPr>
        <w:t>skazując na dalsze opóźnienia związane z</w:t>
      </w:r>
      <w:r w:rsidR="0006606C">
        <w:rPr>
          <w:rFonts w:ascii="Arial" w:eastAsia="Calibri" w:hAnsi="Arial" w:cs="Arial"/>
          <w:lang w:eastAsia="pl-PL"/>
        </w:rPr>
        <w:t xml:space="preserve"> brakiem dokonania przyłącza do sieci </w:t>
      </w:r>
      <w:r w:rsidR="00FD5A9C">
        <w:rPr>
          <w:rFonts w:ascii="Arial" w:eastAsia="Calibri" w:hAnsi="Arial" w:cs="Arial"/>
          <w:lang w:eastAsia="pl-PL"/>
        </w:rPr>
        <w:t>d</w:t>
      </w:r>
      <w:r w:rsidR="0006606C">
        <w:rPr>
          <w:rFonts w:ascii="Arial" w:eastAsia="Calibri" w:hAnsi="Arial" w:cs="Arial"/>
          <w:lang w:eastAsia="pl-PL"/>
        </w:rPr>
        <w:t xml:space="preserve">ystrybucyjnej przez PGE. </w:t>
      </w:r>
    </w:p>
    <w:p w14:paraId="5656DF9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lang w:eastAsia="pl-PL"/>
        </w:rPr>
        <w:t>W kwestii wydłużenia terminu realizacji projektu poza termin określony w Regulaminie naboru stanowisko zajął Departament Zarządzania RPO, który pismem z dnia 27 października 2017 r. wskazał m. in.: „</w:t>
      </w:r>
      <w:r w:rsidRPr="00DD06C8">
        <w:rPr>
          <w:rFonts w:ascii="Arial" w:eastAsia="Calibri" w:hAnsi="Arial" w:cs="Arial"/>
          <w:i/>
          <w:lang w:eastAsia="pl-PL"/>
        </w:rPr>
        <w:t>Należy przy tym przytoczyć zapisy § 19 ust. 1 wzoru umowy o 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5DCD3D96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Tym samym w szczególnie uzasadnionych przypadkach Instytucja Zarządzająca może zaakceptować uchybienie terminów.</w:t>
      </w:r>
    </w:p>
    <w:p w14:paraId="25C07C22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lastRenderedPageBreak/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6466F99E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Właściwym wydaje się zatem, aby w tej sytuacji dokonać zmian zapisów w umowach o dofinansowanie poprzez ich aneksowanie.</w:t>
      </w:r>
    </w:p>
    <w:p w14:paraId="5D83175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Jednocześnie, w opinii Departamentu Zarządzania RPO, zmiany zapisów 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</w:t>
      </w:r>
      <w:r w:rsidRPr="00DD06C8">
        <w:rPr>
          <w:rFonts w:ascii="Arial" w:eastAsia="Calibri" w:hAnsi="Arial" w:cs="Arial"/>
          <w:lang w:eastAsia="pl-PL"/>
        </w:rPr>
        <w:t>.</w:t>
      </w:r>
    </w:p>
    <w:p w14:paraId="09241305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3A4DE3">
        <w:rPr>
          <w:rFonts w:ascii="Arial" w:eastAsia="Calibri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3A4DE3">
        <w:rPr>
          <w:rFonts w:ascii="Arial" w:eastAsia="Calibri" w:hAnsi="Arial" w:cs="Arial"/>
          <w:i/>
          <w:lang w:eastAsia="pl-PL"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47FA5E30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6AFC3A31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dofinansowania).</w:t>
      </w:r>
    </w:p>
    <w:p w14:paraId="69515313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6D9AD1FC" w14:textId="07C83974" w:rsidR="00DD06C8" w:rsidRPr="00424F48" w:rsidRDefault="00DD06C8" w:rsidP="00424F4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sytuacji”.</w:t>
      </w:r>
    </w:p>
    <w:p w14:paraId="325ADE0F" w14:textId="01E603C3" w:rsidR="00BF1E99" w:rsidRPr="00DD06C8" w:rsidRDefault="00DD06C8" w:rsidP="00BF1E99">
      <w:pPr>
        <w:spacing w:before="120" w:after="12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Zarząd Województwa Podkarpackiego biorąc pod uwagę </w:t>
      </w:r>
      <w:r w:rsidR="006E72C5">
        <w:rPr>
          <w:rFonts w:ascii="Arial" w:eastAsia="Calibri" w:hAnsi="Arial" w:cs="Arial"/>
          <w:lang w:eastAsia="pl-PL"/>
        </w:rPr>
        <w:t>powyższe wyjaśnienia</w:t>
      </w:r>
      <w:r w:rsidR="00A110D8">
        <w:rPr>
          <w:rFonts w:ascii="Arial" w:eastAsia="Calibri" w:hAnsi="Arial" w:cs="Arial"/>
          <w:lang w:eastAsia="pl-PL"/>
        </w:rPr>
        <w:t xml:space="preserve"> przedstawione przez Zakład Metalowy Mirosław Głowa</w:t>
      </w:r>
      <w:r w:rsidR="00BF1E99">
        <w:rPr>
          <w:rFonts w:ascii="Arial" w:eastAsia="Calibri" w:hAnsi="Arial" w:cs="Arial"/>
          <w:lang w:eastAsia="pl-PL"/>
        </w:rPr>
        <w:t xml:space="preserve">, wyraża zgodę na wydłużenie do dnia 30 grudnia 2023 r. terminu zakończenia realizacji projektu nr RPPK.11.02.00-18-0002/22 pn. </w:t>
      </w:r>
      <w:r w:rsidR="00BF1E99" w:rsidRPr="00DD06C8">
        <w:rPr>
          <w:rFonts w:ascii="Arial" w:eastAsia="Calibri" w:hAnsi="Arial" w:cs="Arial"/>
          <w:i/>
          <w:lang w:eastAsia="pl-PL"/>
        </w:rPr>
        <w:t>„</w:t>
      </w:r>
      <w:r w:rsidR="00BF1E99">
        <w:rPr>
          <w:rFonts w:ascii="Arial" w:eastAsia="Times New Roman" w:hAnsi="Arial" w:cs="Arial"/>
          <w:iCs/>
          <w:szCs w:val="24"/>
          <w:lang w:eastAsia="pl-PL"/>
        </w:rPr>
        <w:t>Instalacja fotowoltaiczna w firmie Zakład Metalowy Mirosław Głowa</w:t>
      </w:r>
      <w:r w:rsidR="00BF1E99">
        <w:rPr>
          <w:rFonts w:ascii="Arial" w:eastAsia="Calibri" w:hAnsi="Arial" w:cs="Arial"/>
          <w:lang w:eastAsia="pl-PL"/>
        </w:rPr>
        <w:t>".</w:t>
      </w:r>
    </w:p>
    <w:p w14:paraId="4D1D21E1" w14:textId="77777777" w:rsidR="0051366F" w:rsidRDefault="0051366F"/>
    <w:sectPr w:rsidR="0051366F" w:rsidSect="008D40E0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6257"/>
    <w:multiLevelType w:val="hybridMultilevel"/>
    <w:tmpl w:val="E4702356"/>
    <w:lvl w:ilvl="0" w:tplc="7D1E50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150392"/>
    <w:multiLevelType w:val="hybridMultilevel"/>
    <w:tmpl w:val="52E45AEA"/>
    <w:lvl w:ilvl="0" w:tplc="4D400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13727633">
    <w:abstractNumId w:val="1"/>
  </w:num>
  <w:num w:numId="2" w16cid:durableId="205157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C8"/>
    <w:rsid w:val="0000414E"/>
    <w:rsid w:val="000343B3"/>
    <w:rsid w:val="00045309"/>
    <w:rsid w:val="0006606C"/>
    <w:rsid w:val="000946E6"/>
    <w:rsid w:val="00094D91"/>
    <w:rsid w:val="000957D4"/>
    <w:rsid w:val="000C31B9"/>
    <w:rsid w:val="0015176D"/>
    <w:rsid w:val="00183C3C"/>
    <w:rsid w:val="00183F8A"/>
    <w:rsid w:val="001F76AF"/>
    <w:rsid w:val="002277C7"/>
    <w:rsid w:val="00287746"/>
    <w:rsid w:val="002D4024"/>
    <w:rsid w:val="00393C8B"/>
    <w:rsid w:val="00395EC1"/>
    <w:rsid w:val="003A4DE3"/>
    <w:rsid w:val="00424F48"/>
    <w:rsid w:val="004A2F2E"/>
    <w:rsid w:val="004D44E4"/>
    <w:rsid w:val="004E6DD1"/>
    <w:rsid w:val="005063AC"/>
    <w:rsid w:val="0051366F"/>
    <w:rsid w:val="00520E6C"/>
    <w:rsid w:val="00527215"/>
    <w:rsid w:val="005A236C"/>
    <w:rsid w:val="00613CBE"/>
    <w:rsid w:val="00690E8F"/>
    <w:rsid w:val="00691795"/>
    <w:rsid w:val="00692D38"/>
    <w:rsid w:val="006D497A"/>
    <w:rsid w:val="006E2609"/>
    <w:rsid w:val="006E72C5"/>
    <w:rsid w:val="006F7B03"/>
    <w:rsid w:val="00705BEC"/>
    <w:rsid w:val="00714C24"/>
    <w:rsid w:val="00722233"/>
    <w:rsid w:val="00775266"/>
    <w:rsid w:val="007C3B10"/>
    <w:rsid w:val="007C6C7F"/>
    <w:rsid w:val="007D1D1B"/>
    <w:rsid w:val="007E4C33"/>
    <w:rsid w:val="00860426"/>
    <w:rsid w:val="00897A1E"/>
    <w:rsid w:val="008F4FEF"/>
    <w:rsid w:val="0092593E"/>
    <w:rsid w:val="00926186"/>
    <w:rsid w:val="00950FAF"/>
    <w:rsid w:val="00984CF4"/>
    <w:rsid w:val="009B2920"/>
    <w:rsid w:val="009D0EC4"/>
    <w:rsid w:val="009D2B7B"/>
    <w:rsid w:val="00A00A27"/>
    <w:rsid w:val="00A110D8"/>
    <w:rsid w:val="00A32A43"/>
    <w:rsid w:val="00A52ACB"/>
    <w:rsid w:val="00B33168"/>
    <w:rsid w:val="00B358AC"/>
    <w:rsid w:val="00B67335"/>
    <w:rsid w:val="00BA5B01"/>
    <w:rsid w:val="00BB2BA1"/>
    <w:rsid w:val="00BB4C5D"/>
    <w:rsid w:val="00BF1E99"/>
    <w:rsid w:val="00BF7EF3"/>
    <w:rsid w:val="00C2319E"/>
    <w:rsid w:val="00C311AE"/>
    <w:rsid w:val="00C3147B"/>
    <w:rsid w:val="00CA7D5A"/>
    <w:rsid w:val="00CD3FD6"/>
    <w:rsid w:val="00D228CF"/>
    <w:rsid w:val="00D3194D"/>
    <w:rsid w:val="00D62D47"/>
    <w:rsid w:val="00DB4261"/>
    <w:rsid w:val="00DD0423"/>
    <w:rsid w:val="00DD06C8"/>
    <w:rsid w:val="00DD19B2"/>
    <w:rsid w:val="00DF7E15"/>
    <w:rsid w:val="00E10306"/>
    <w:rsid w:val="00E15CE1"/>
    <w:rsid w:val="00E209DC"/>
    <w:rsid w:val="00EA55B4"/>
    <w:rsid w:val="00F1509B"/>
    <w:rsid w:val="00F42693"/>
    <w:rsid w:val="00F67F99"/>
    <w:rsid w:val="00F75F42"/>
    <w:rsid w:val="00FA387A"/>
    <w:rsid w:val="00FB1C5B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2FE1"/>
  <w15:chartTrackingRefBased/>
  <w15:docId w15:val="{90728512-1DC3-4531-B57F-D4FC73F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5CB8-A751-4263-B1DC-55667186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549_11617_23</dc:title>
  <dc:subject/>
  <dc:creator>Masłowska Joanna</dc:creator>
  <cp:keywords/>
  <dc:description/>
  <cp:lastModifiedBy>.</cp:lastModifiedBy>
  <cp:revision>5</cp:revision>
  <cp:lastPrinted>2023-12-13T11:14:00Z</cp:lastPrinted>
  <dcterms:created xsi:type="dcterms:W3CDTF">2023-12-13T07:42:00Z</dcterms:created>
  <dcterms:modified xsi:type="dcterms:W3CDTF">2023-12-15T10:46:00Z</dcterms:modified>
</cp:coreProperties>
</file>